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BB88" w14:textId="67DDA764" w:rsidR="00686270" w:rsidRPr="00202AF5" w:rsidRDefault="00686270" w:rsidP="000B265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02AF5">
        <w:rPr>
          <w:rFonts w:asciiTheme="majorBidi" w:hAnsiTheme="majorBidi" w:cstheme="majorBidi"/>
          <w:sz w:val="32"/>
          <w:szCs w:val="32"/>
        </w:rPr>
        <w:t xml:space="preserve">**** </w:t>
      </w: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ข่าวประชาสัมพันธ์ด่วน</w:t>
      </w:r>
      <w:r w:rsidR="0004449C" w:rsidRPr="00202AF5">
        <w:rPr>
          <w:rFonts w:asciiTheme="majorBidi" w:hAnsiTheme="majorBidi" w:cstheme="majorBidi"/>
          <w:sz w:val="32"/>
          <w:szCs w:val="32"/>
        </w:rPr>
        <w:t xml:space="preserve"> </w:t>
      </w:r>
      <w:r w:rsidR="0004449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กรุณาตีพิมพ์ในทันที</w:t>
      </w:r>
      <w:r w:rsidRPr="00202AF5">
        <w:rPr>
          <w:rFonts w:asciiTheme="majorBidi" w:hAnsiTheme="majorBidi" w:cstheme="majorBidi"/>
          <w:sz w:val="32"/>
          <w:szCs w:val="32"/>
        </w:rPr>
        <w:t xml:space="preserve"> ****</w:t>
      </w:r>
    </w:p>
    <w:p w14:paraId="4CF4B32A" w14:textId="77777777" w:rsidR="00CB745D" w:rsidRPr="00202AF5" w:rsidRDefault="00CB745D" w:rsidP="000B265B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1C6A51AD" w14:textId="67234BBA" w:rsidR="00CB745D" w:rsidRPr="00202AF5" w:rsidRDefault="0004449C" w:rsidP="000B26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202AF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 xml:space="preserve"> อิลเด็กซ์ อินโดนีเซีย </w:t>
      </w:r>
      <w:r w:rsidRPr="00202AF5">
        <w:rPr>
          <w:rFonts w:asciiTheme="majorBidi" w:hAnsiTheme="majorBidi" w:cstheme="majorBidi"/>
          <w:b/>
          <w:bCs/>
          <w:sz w:val="36"/>
          <w:szCs w:val="36"/>
          <w:lang w:bidi="th-TH"/>
        </w:rPr>
        <w:t>2021</w:t>
      </w:r>
      <w:r w:rsidR="00686270" w:rsidRPr="00202AF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D5244B" w:rsidRPr="00202AF5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(ILDEX INDONESIA) </w:t>
      </w:r>
      <w:r w:rsidR="00686270" w:rsidRPr="00202AF5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และ </w:t>
      </w:r>
      <w:r w:rsidRPr="00202AF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>อะควาติกา เอเชีย</w:t>
      </w:r>
      <w:r w:rsidRPr="00202AF5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 2021</w:t>
      </w:r>
      <w:r w:rsidRPr="00202AF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 xml:space="preserve"> (</w:t>
      </w:r>
      <w:r w:rsidR="00686270" w:rsidRPr="00202AF5">
        <w:rPr>
          <w:rFonts w:asciiTheme="majorBidi" w:hAnsiTheme="majorBidi" w:cstheme="majorBidi"/>
          <w:b/>
          <w:bCs/>
          <w:sz w:val="36"/>
          <w:szCs w:val="36"/>
        </w:rPr>
        <w:t>AQUATICA ASIA</w:t>
      </w:r>
      <w:r w:rsidRPr="00202AF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>)</w:t>
      </w:r>
      <w:r w:rsidR="00686270" w:rsidRPr="00202AF5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ประกาศเลื่อนวันจัดงาน</w:t>
      </w:r>
      <w:r w:rsidR="00D5244B" w:rsidRPr="00202AF5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 xml:space="preserve">เป็นเดือนพฤศจิกายน </w:t>
      </w:r>
      <w:r w:rsidR="00D5244B" w:rsidRPr="00202AF5">
        <w:rPr>
          <w:rFonts w:asciiTheme="majorBidi" w:hAnsiTheme="majorBidi" w:cstheme="majorBidi"/>
          <w:b/>
          <w:bCs/>
          <w:sz w:val="36"/>
          <w:szCs w:val="36"/>
          <w:lang w:bidi="th-TH"/>
        </w:rPr>
        <w:t>2564</w:t>
      </w:r>
    </w:p>
    <w:p w14:paraId="0B301281" w14:textId="4E4298EF" w:rsidR="00601896" w:rsidRPr="00202AF5" w:rsidRDefault="00601896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08841CEE" w14:textId="7831C661" w:rsidR="00DB3384" w:rsidRPr="00202AF5" w:rsidRDefault="0004449C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02AF5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(กรุงเทพ </w:t>
      </w:r>
      <w:r w:rsidRPr="00202AF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–</w:t>
      </w:r>
      <w:r w:rsidRPr="00202AF5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จาการ์ตา)</w:t>
      </w:r>
      <w:r w:rsidR="006D0C20" w:rsidRPr="00202AF5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5 ตุลาคม 2563</w:t>
      </w:r>
      <w:r w:rsidR="006D0C20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- </w:t>
      </w: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วีเอ็นยู เอเชีย แปซิฟิค</w:t>
      </w:r>
      <w:r w:rsidR="00D5244B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และพันธมิตร</w:t>
      </w:r>
      <w:r w:rsidR="006D0C20" w:rsidRPr="00202AF5">
        <w:rPr>
          <w:rFonts w:asciiTheme="majorBidi" w:hAnsiTheme="majorBidi" w:cstheme="majorBidi"/>
          <w:sz w:val="32"/>
          <w:szCs w:val="32"/>
        </w:rPr>
        <w:t xml:space="preserve"> 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ประกาศ</w:t>
      </w:r>
      <w:r w:rsidR="00943318" w:rsidRPr="00202AF5">
        <w:rPr>
          <w:rFonts w:asciiTheme="majorBidi" w:hAnsiTheme="majorBidi" w:cstheme="majorBidi"/>
          <w:sz w:val="32"/>
          <w:szCs w:val="32"/>
          <w:cs/>
          <w:lang w:bidi="th-TH"/>
        </w:rPr>
        <w:t>เลื่อน</w:t>
      </w: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กำหนด</w:t>
      </w:r>
      <w:r w:rsidR="00943318" w:rsidRPr="00202AF5">
        <w:rPr>
          <w:rFonts w:asciiTheme="majorBidi" w:hAnsiTheme="majorBidi" w:cstheme="majorBidi"/>
          <w:sz w:val="32"/>
          <w:szCs w:val="32"/>
          <w:cs/>
          <w:lang w:bidi="th-TH"/>
        </w:rPr>
        <w:t>การจัดงาน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อิลเด็กซ์ อินโดนีเซีย</w:t>
      </w:r>
      <w:r w:rsidR="00D5244B" w:rsidRPr="00202AF5">
        <w:rPr>
          <w:rFonts w:asciiTheme="majorBidi" w:hAnsiTheme="majorBidi" w:cstheme="majorBidi"/>
          <w:sz w:val="32"/>
          <w:szCs w:val="32"/>
        </w:rPr>
        <w:t xml:space="preserve"> 2021</w:t>
      </w:r>
      <w:r w:rsidR="006D0C20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และ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อะควาติกา เอเชีย </w:t>
      </w:r>
      <w:r w:rsidR="00D5244B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2021 </w:t>
      </w:r>
      <w:r w:rsidR="00943318" w:rsidRPr="00202AF5">
        <w:rPr>
          <w:rFonts w:asciiTheme="majorBidi" w:hAnsiTheme="majorBidi" w:cstheme="majorBidi"/>
          <w:sz w:val="32"/>
          <w:szCs w:val="32"/>
          <w:cs/>
          <w:lang w:bidi="th-TH"/>
        </w:rPr>
        <w:t>จากวันที่</w:t>
      </w:r>
      <w:r w:rsidR="006D0C20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15-17 กันยายน 2564 เป็นวันที่ 24-26 พฤษจิกายน 2564</w:t>
      </w:r>
    </w:p>
    <w:p w14:paraId="2722F6DE" w14:textId="77777777" w:rsidR="006330F6" w:rsidRPr="00202AF5" w:rsidRDefault="006330F6" w:rsidP="000B265B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1768020" w14:textId="03E2D016" w:rsidR="005C4C3C" w:rsidRPr="00202AF5" w:rsidRDefault="0004449C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สืบเนื่องจากสถานการณ์ปัจจุบันที่ยังมีข้อจำกัดด้านการเดินทางระหว่างประเทศ ประเทศอินโดนีเซียยังมีมาตรการณ์ควบคุมผู้เดินทางเข้าประเทศโดยมีข้อกำหนดให้เข้ามาตรการกักตัวเป็นเวลา </w:t>
      </w:r>
      <w:r w:rsidRPr="00202AF5">
        <w:rPr>
          <w:rFonts w:asciiTheme="majorBidi" w:hAnsiTheme="majorBidi" w:cstheme="majorBidi"/>
          <w:sz w:val="32"/>
          <w:szCs w:val="32"/>
          <w:lang w:bidi="th-TH"/>
        </w:rPr>
        <w:t xml:space="preserve">14 </w:t>
      </w: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วัน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ตามจดหมายของกระทรวงสาธารณสุข ประจำประเทศอินโดนีเซีย หมายเลข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hk.02.01 / </w:t>
      </w:r>
      <w:proofErr w:type="spellStart"/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>menkes</w:t>
      </w:r>
      <w:proofErr w:type="spellEnd"/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/ 313/2020 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หมายรวมถึงข้อบังคับของรัฐมนตรีว่าการกระทรวงกฏหมายและสิทธิมนุษยชนของสาธารณรัฐอินโดนีเซีย ฉบับที่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11 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ประจำปี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2020 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เรื่องการไม่อนุญาตให้ชาวต่างชาติเดินทางเข้าสู่ดินแดนของสาธารณรัฐอินโดนีเซียได้เป็นการชั่วคราว</w:t>
      </w:r>
      <w:r w:rsidR="00D5244B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และการเลื่อนการจัดงานวิฟ เอเชีย </w:t>
      </w:r>
      <w:r w:rsidR="00D5244B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2021 (VIV Asia 2021)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เป็นเดือนกันยายน </w:t>
      </w:r>
      <w:r w:rsidR="00D5244B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2564 </w:t>
      </w:r>
      <w:r w:rsidR="006D0C20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ส่งผลให้ผู้จัดงาน และพันธมิตร ตั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ดสินใจกำหนดวันจัด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งานอิลเด็กซ์</w:t>
      </w:r>
      <w:r w:rsidR="007C4746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อินโดนีเซีย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2021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และ อะควาติกา เอเชีย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2021 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เป็นระหว่าง วันที่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24-26 </w:t>
      </w:r>
      <w:r w:rsidR="005C4C3C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พฤศจิกายน </w:t>
      </w:r>
      <w:r w:rsidR="005C4C3C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2564 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ซึ่งกำหนดเวลาจัดงานดังกล่าวได้มีการผ่านการพิจารณาในเรื่องของความเหมาะสมในตารางการจัดงานแสดงสินค้าระดับนานาชาติ และปรึกษาหารือกับบรรดาพันธมิตรที่เกี่ยวข้อง</w:t>
      </w:r>
    </w:p>
    <w:p w14:paraId="7F5F2AE7" w14:textId="77777777" w:rsidR="00E30E88" w:rsidRPr="00202AF5" w:rsidRDefault="00E30E88" w:rsidP="000B265B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461D9D6" w14:textId="2F5589ED" w:rsidR="00723E9A" w:rsidRDefault="00DB3384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ข้อมูลเพิ่มเติมเกี่ยวกับการเลื่อน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วัน</w:t>
      </w: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งาน กรุณาติดต่อ </w:t>
      </w:r>
      <w:r w:rsidR="008F5D60" w:rsidRPr="00202AF5">
        <w:rPr>
          <w:rFonts w:asciiTheme="majorBidi" w:hAnsiTheme="majorBidi" w:cstheme="majorBidi"/>
          <w:sz w:val="32"/>
          <w:szCs w:val="32"/>
        </w:rPr>
        <w:t xml:space="preserve">ildex@vnuasiapacific.com </w:t>
      </w:r>
      <w:r w:rsidR="00227026" w:rsidRPr="00202AF5">
        <w:rPr>
          <w:rFonts w:asciiTheme="majorBidi" w:hAnsiTheme="majorBidi" w:cstheme="majorBidi"/>
          <w:sz w:val="32"/>
          <w:szCs w:val="32"/>
          <w:cs/>
          <w:lang w:bidi="th-TH"/>
        </w:rPr>
        <w:t>หรือ</w:t>
      </w:r>
      <w:r w:rsidR="00227026" w:rsidRPr="00202AF5">
        <w:rPr>
          <w:rFonts w:asciiTheme="majorBidi" w:hAnsiTheme="majorBidi" w:cstheme="majorBidi"/>
          <w:sz w:val="32"/>
          <w:szCs w:val="32"/>
        </w:rPr>
        <w:t xml:space="preserve"> </w:t>
      </w:r>
      <w:r w:rsidR="00227026" w:rsidRPr="00202AF5">
        <w:rPr>
          <w:rFonts w:asciiTheme="majorBidi" w:hAnsiTheme="majorBidi" w:cstheme="majorBidi"/>
          <w:sz w:val="32"/>
          <w:szCs w:val="32"/>
          <w:cs/>
          <w:lang w:bidi="th-TH"/>
        </w:rPr>
        <w:t>โทร</w:t>
      </w:r>
      <w:r w:rsidR="00227026" w:rsidRPr="00202AF5">
        <w:rPr>
          <w:rFonts w:asciiTheme="majorBidi" w:hAnsiTheme="majorBidi" w:cstheme="majorBidi"/>
          <w:sz w:val="32"/>
          <w:szCs w:val="32"/>
        </w:rPr>
        <w:t>.</w:t>
      </w:r>
      <w:r w:rsidR="00227026" w:rsidRPr="00202AF5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="00227026" w:rsidRPr="00202AF5">
        <w:rPr>
          <w:rFonts w:asciiTheme="majorBidi" w:hAnsiTheme="majorBidi" w:cstheme="majorBidi"/>
          <w:sz w:val="32"/>
          <w:szCs w:val="32"/>
        </w:rPr>
        <w:t>0</w:t>
      </w:r>
      <w:r w:rsidR="008F5D60" w:rsidRPr="00202AF5">
        <w:rPr>
          <w:rFonts w:asciiTheme="majorBidi" w:hAnsiTheme="majorBidi" w:cstheme="majorBidi"/>
          <w:sz w:val="32"/>
          <w:szCs w:val="32"/>
        </w:rPr>
        <w:t>2-111-6611</w:t>
      </w:r>
      <w:r w:rsidR="000768FE" w:rsidRPr="00202AF5">
        <w:rPr>
          <w:rFonts w:asciiTheme="majorBidi" w:hAnsiTheme="majorBidi" w:cstheme="majorBidi"/>
          <w:sz w:val="32"/>
          <w:szCs w:val="32"/>
        </w:rPr>
        <w:t xml:space="preserve"> </w:t>
      </w:r>
      <w:r w:rsidR="000768FE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ต่อ </w:t>
      </w:r>
      <w:r w:rsidR="000768FE" w:rsidRPr="00202AF5">
        <w:rPr>
          <w:rFonts w:asciiTheme="majorBidi" w:hAnsiTheme="majorBidi" w:cstheme="majorBidi"/>
          <w:sz w:val="32"/>
          <w:szCs w:val="32"/>
          <w:lang w:bidi="th-TH"/>
        </w:rPr>
        <w:t>220, 221, 343</w:t>
      </w:r>
    </w:p>
    <w:p w14:paraId="0E534D0F" w14:textId="77777777" w:rsidR="00202AF5" w:rsidRPr="00202AF5" w:rsidRDefault="00202AF5" w:rsidP="000B265B">
      <w:pPr>
        <w:spacing w:after="0" w:line="240" w:lineRule="auto"/>
        <w:jc w:val="thaiDistribute"/>
        <w:rPr>
          <w:rFonts w:asciiTheme="majorBidi" w:hAnsiTheme="majorBidi" w:cstheme="majorBidi" w:hint="cs"/>
          <w:lang w:bidi="th-TH"/>
        </w:rPr>
      </w:pPr>
    </w:p>
    <w:p w14:paraId="0F8549EB" w14:textId="1B4F81C6" w:rsidR="00723E9A" w:rsidRPr="00202AF5" w:rsidRDefault="00723E9A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เราหวังเป็นอย่างยิ่งว่าจะได้ต้อนรับทุกท่านสู่</w:t>
      </w:r>
      <w:r w:rsidR="00C71B54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ประเทศ</w:t>
      </w: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อินโดนีเซีย ในเดือน</w:t>
      </w:r>
      <w:r w:rsidR="006330F6" w:rsidRPr="00202AF5">
        <w:rPr>
          <w:rFonts w:asciiTheme="majorBidi" w:hAnsiTheme="majorBidi" w:cstheme="majorBidi"/>
          <w:sz w:val="32"/>
          <w:szCs w:val="32"/>
          <w:cs/>
          <w:lang w:bidi="th-TH"/>
        </w:rPr>
        <w:t>พฤศจิกายน</w:t>
      </w:r>
      <w:r w:rsidR="006330F6" w:rsidRPr="00202AF5">
        <w:rPr>
          <w:rFonts w:asciiTheme="majorBidi" w:hAnsiTheme="majorBidi" w:cstheme="majorBidi"/>
          <w:sz w:val="32"/>
          <w:szCs w:val="32"/>
        </w:rPr>
        <w:t xml:space="preserve"> 2564</w:t>
      </w:r>
    </w:p>
    <w:p w14:paraId="12307882" w14:textId="357CF2DC" w:rsidR="00593783" w:rsidRPr="00202AF5" w:rsidRDefault="00593783" w:rsidP="000B265B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E162F99" w14:textId="473AC2B7" w:rsidR="00D5244B" w:rsidRDefault="00D5244B" w:rsidP="00D5244B">
      <w:pPr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  <w:lang w:eastAsia="en-US" w:bidi="th-TH"/>
        </w:rPr>
      </w:pPr>
      <w:r w:rsidRPr="00202AF5">
        <w:rPr>
          <w:rFonts w:ascii="Angsana New" w:eastAsia="Calibri" w:hAnsi="Angsana New" w:cs="Angsana New" w:hint="cs"/>
          <w:b/>
          <w:bCs/>
          <w:sz w:val="32"/>
          <w:szCs w:val="32"/>
          <w:cs/>
          <w:lang w:eastAsia="en-US" w:bidi="th-TH"/>
        </w:rPr>
        <w:t>ปฏิทินการจัดงานประจำปี 2564-2565</w:t>
      </w:r>
    </w:p>
    <w:p w14:paraId="2CBFF5AB" w14:textId="77777777" w:rsidR="00202AF5" w:rsidRPr="00202AF5" w:rsidRDefault="00202AF5" w:rsidP="00D5244B">
      <w:pPr>
        <w:spacing w:after="0" w:line="240" w:lineRule="auto"/>
        <w:jc w:val="thaiDistribute"/>
        <w:rPr>
          <w:rFonts w:ascii="Angsana New" w:eastAsia="Calibri" w:hAnsi="Angsana New" w:cs="Angsana New" w:hint="cs"/>
          <w:b/>
          <w:bCs/>
          <w:lang w:eastAsia="en-US" w:bidi="th-TH"/>
        </w:rPr>
      </w:pPr>
    </w:p>
    <w:tbl>
      <w:tblPr>
        <w:tblW w:w="10207" w:type="dxa"/>
        <w:tblInd w:w="-31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3193"/>
        <w:gridCol w:w="2700"/>
        <w:gridCol w:w="4314"/>
      </w:tblGrid>
      <w:tr w:rsidR="00D5244B" w:rsidRPr="00202AF5" w14:paraId="1D0BE095" w14:textId="77777777" w:rsidTr="006D0C20">
        <w:trPr>
          <w:trHeight w:val="261"/>
        </w:trPr>
        <w:tc>
          <w:tcPr>
            <w:tcW w:w="3193" w:type="dxa"/>
            <w:shd w:val="clear" w:color="auto" w:fill="auto"/>
          </w:tcPr>
          <w:p w14:paraId="537522BB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Meat and Poultry Industry Russia 2021</w:t>
            </w:r>
          </w:p>
        </w:tc>
        <w:tc>
          <w:tcPr>
            <w:tcW w:w="2700" w:type="dxa"/>
            <w:shd w:val="clear" w:color="auto" w:fill="auto"/>
          </w:tcPr>
          <w:p w14:paraId="4FC24D7A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cs/>
                <w:lang w:eastAsia="en-US" w:bidi="th-TH"/>
              </w:rPr>
              <w:t>25-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27 พฤษภาคม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6C233096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Crocus Expo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กรุงมอสโก รัสเซีย</w:t>
            </w:r>
          </w:p>
        </w:tc>
      </w:tr>
      <w:tr w:rsidR="00D5244B" w:rsidRPr="00202AF5" w14:paraId="02F0B4F3" w14:textId="77777777" w:rsidTr="006D0C20">
        <w:trPr>
          <w:trHeight w:val="261"/>
        </w:trPr>
        <w:tc>
          <w:tcPr>
            <w:tcW w:w="3193" w:type="dxa"/>
            <w:shd w:val="clear" w:color="auto" w:fill="auto"/>
          </w:tcPr>
          <w:p w14:paraId="6BB371CB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VIV Turkey 2021</w:t>
            </w:r>
          </w:p>
        </w:tc>
        <w:tc>
          <w:tcPr>
            <w:tcW w:w="2700" w:type="dxa"/>
            <w:shd w:val="clear" w:color="auto" w:fill="auto"/>
          </w:tcPr>
          <w:p w14:paraId="5E216564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eastAsia="en-US" w:bidi="th-TH"/>
              </w:rPr>
              <w:t>10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-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12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มิถุนายน 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423B95DA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Istanbul Expo Centre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นครอิสตันบูล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ตุรกี</w:t>
            </w:r>
          </w:p>
        </w:tc>
      </w:tr>
      <w:tr w:rsidR="00D5244B" w:rsidRPr="00202AF5" w14:paraId="21B35DC6" w14:textId="77777777" w:rsidTr="006D0C20">
        <w:trPr>
          <w:trHeight w:val="130"/>
        </w:trPr>
        <w:tc>
          <w:tcPr>
            <w:tcW w:w="3193" w:type="dxa"/>
            <w:shd w:val="clear" w:color="auto" w:fill="auto"/>
          </w:tcPr>
          <w:p w14:paraId="675A7F34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ILDEX Vietnam 2021</w:t>
            </w:r>
          </w:p>
        </w:tc>
        <w:tc>
          <w:tcPr>
            <w:tcW w:w="2700" w:type="dxa"/>
            <w:shd w:val="clear" w:color="auto" w:fill="auto"/>
          </w:tcPr>
          <w:p w14:paraId="15CEDF30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*21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-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23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กรกฎาคม 2564</w:t>
            </w:r>
          </w:p>
        </w:tc>
        <w:tc>
          <w:tcPr>
            <w:tcW w:w="4314" w:type="dxa"/>
            <w:shd w:val="clear" w:color="auto" w:fill="auto"/>
          </w:tcPr>
          <w:p w14:paraId="3C54F121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SECC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นครโฮจิมินห์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เวียดนาม</w:t>
            </w:r>
          </w:p>
        </w:tc>
      </w:tr>
      <w:tr w:rsidR="00D5244B" w:rsidRPr="00202AF5" w14:paraId="66778600" w14:textId="77777777" w:rsidTr="006D0C20">
        <w:trPr>
          <w:trHeight w:val="130"/>
        </w:trPr>
        <w:tc>
          <w:tcPr>
            <w:tcW w:w="3193" w:type="dxa"/>
            <w:shd w:val="clear" w:color="auto" w:fill="auto"/>
          </w:tcPr>
          <w:p w14:paraId="79214626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Poultry Africa 2021</w:t>
            </w:r>
          </w:p>
        </w:tc>
        <w:tc>
          <w:tcPr>
            <w:tcW w:w="2700" w:type="dxa"/>
            <w:shd w:val="clear" w:color="auto" w:fill="auto"/>
          </w:tcPr>
          <w:p w14:paraId="0C8D1C1D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1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-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กันยายน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1C7C4533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Kigali Convention Centre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กรุงคิกาลี รวันดา</w:t>
            </w:r>
          </w:p>
        </w:tc>
      </w:tr>
      <w:tr w:rsidR="00D5244B" w:rsidRPr="00202AF5" w14:paraId="10D60352" w14:textId="77777777" w:rsidTr="006D0C20">
        <w:trPr>
          <w:trHeight w:val="130"/>
        </w:trPr>
        <w:tc>
          <w:tcPr>
            <w:tcW w:w="3193" w:type="dxa"/>
            <w:shd w:val="clear" w:color="auto" w:fill="auto"/>
          </w:tcPr>
          <w:p w14:paraId="125C8AFD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lastRenderedPageBreak/>
              <w:t>VV Qingdao 2021</w:t>
            </w:r>
          </w:p>
        </w:tc>
        <w:tc>
          <w:tcPr>
            <w:tcW w:w="2700" w:type="dxa"/>
            <w:shd w:val="clear" w:color="auto" w:fill="auto"/>
          </w:tcPr>
          <w:p w14:paraId="034CCF5A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15-17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กันยายน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,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34BB4F17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Qingdao Cosmopolitan Exposition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เมืองชิงต่าว จีน</w:t>
            </w:r>
          </w:p>
        </w:tc>
      </w:tr>
      <w:tr w:rsidR="00D5244B" w:rsidRPr="00202AF5" w14:paraId="090C17F0" w14:textId="77777777" w:rsidTr="006D0C20">
        <w:trPr>
          <w:trHeight w:val="267"/>
        </w:trPr>
        <w:tc>
          <w:tcPr>
            <w:tcW w:w="3193" w:type="dxa"/>
            <w:shd w:val="clear" w:color="auto" w:fill="auto"/>
          </w:tcPr>
          <w:p w14:paraId="7D4A22B9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VIV Asia 2021 </w:t>
            </w:r>
          </w:p>
        </w:tc>
        <w:tc>
          <w:tcPr>
            <w:tcW w:w="2700" w:type="dxa"/>
            <w:shd w:val="clear" w:color="auto" w:fill="auto"/>
          </w:tcPr>
          <w:p w14:paraId="20230D6B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  <w:t>*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22-24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กันยายน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7BC67F3C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อิมแพ็ค เมืองทองธานี กรุงเทพฯ ประเทศไทย</w:t>
            </w:r>
          </w:p>
        </w:tc>
      </w:tr>
      <w:tr w:rsidR="00D5244B" w:rsidRPr="00202AF5" w14:paraId="69151474" w14:textId="77777777" w:rsidTr="006D0C20">
        <w:trPr>
          <w:trHeight w:val="261"/>
        </w:trPr>
        <w:tc>
          <w:tcPr>
            <w:tcW w:w="3193" w:type="dxa"/>
            <w:shd w:val="clear" w:color="auto" w:fill="auto"/>
          </w:tcPr>
          <w:p w14:paraId="2FFEFE79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Meat Pro Asia 2021 </w:t>
            </w:r>
          </w:p>
        </w:tc>
        <w:tc>
          <w:tcPr>
            <w:tcW w:w="2700" w:type="dxa"/>
            <w:shd w:val="clear" w:color="auto" w:fill="auto"/>
          </w:tcPr>
          <w:p w14:paraId="647528D8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  <w:t>*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22-24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กันยายน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7DACCBD8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อิมแพ็ค เมืองทองธานี กรุงเทพฯ ประเทศไทย</w:t>
            </w:r>
          </w:p>
        </w:tc>
      </w:tr>
      <w:tr w:rsidR="00D5244B" w:rsidRPr="00202AF5" w14:paraId="65BA41CE" w14:textId="77777777" w:rsidTr="006D0C20">
        <w:trPr>
          <w:trHeight w:val="118"/>
        </w:trPr>
        <w:tc>
          <w:tcPr>
            <w:tcW w:w="3193" w:type="dxa"/>
            <w:shd w:val="clear" w:color="auto" w:fill="auto"/>
          </w:tcPr>
          <w:p w14:paraId="68BE9110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Free From Food Asia 2021</w:t>
            </w:r>
          </w:p>
        </w:tc>
        <w:tc>
          <w:tcPr>
            <w:tcW w:w="2700" w:type="dxa"/>
            <w:shd w:val="clear" w:color="auto" w:fill="auto"/>
          </w:tcPr>
          <w:p w14:paraId="71CFF45E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  <w:t>*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22-24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กันยายน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51DEA705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val="en-GB" w:eastAsia="en-US" w:bidi="th-TH"/>
              </w:rPr>
              <w:t>อิมแพ็ค เมืองทองธานี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ประเทศไทย</w:t>
            </w:r>
          </w:p>
        </w:tc>
      </w:tr>
      <w:tr w:rsidR="00D5244B" w:rsidRPr="00202AF5" w14:paraId="4C25FBD5" w14:textId="77777777" w:rsidTr="006D0C20">
        <w:trPr>
          <w:trHeight w:val="267"/>
        </w:trPr>
        <w:tc>
          <w:tcPr>
            <w:tcW w:w="3193" w:type="dxa"/>
            <w:shd w:val="clear" w:color="auto" w:fill="auto"/>
          </w:tcPr>
          <w:p w14:paraId="357B779E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VIV MEA 2021</w:t>
            </w:r>
          </w:p>
        </w:tc>
        <w:tc>
          <w:tcPr>
            <w:tcW w:w="2700" w:type="dxa"/>
            <w:shd w:val="clear" w:color="auto" w:fill="auto"/>
          </w:tcPr>
          <w:p w14:paraId="5CA8C4EF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22-24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พฤศจิกายน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5197EB2D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ADNEC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กรุงอาบูดาบี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สหรัฐอาหรับเอมิเรตส์</w:t>
            </w:r>
          </w:p>
        </w:tc>
      </w:tr>
      <w:tr w:rsidR="00D5244B" w:rsidRPr="00202AF5" w14:paraId="2ABB95C4" w14:textId="77777777" w:rsidTr="006D0C20">
        <w:trPr>
          <w:trHeight w:val="251"/>
        </w:trPr>
        <w:tc>
          <w:tcPr>
            <w:tcW w:w="3193" w:type="dxa"/>
            <w:shd w:val="clear" w:color="auto" w:fill="auto"/>
          </w:tcPr>
          <w:p w14:paraId="683AF617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ILDEX Indonesia 2021 </w:t>
            </w:r>
          </w:p>
        </w:tc>
        <w:tc>
          <w:tcPr>
            <w:tcW w:w="2700" w:type="dxa"/>
            <w:shd w:val="clear" w:color="auto" w:fill="auto"/>
          </w:tcPr>
          <w:p w14:paraId="38FFB6C8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  <w:t>*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24-26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พฤศจิกายน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4513FC1C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ICE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กรุงจาการ์ตา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อินโดนีเซีย</w:t>
            </w:r>
          </w:p>
        </w:tc>
      </w:tr>
      <w:tr w:rsidR="00D5244B" w:rsidRPr="00202AF5" w14:paraId="00AE4107" w14:textId="77777777" w:rsidTr="006D0C20">
        <w:trPr>
          <w:trHeight w:val="261"/>
        </w:trPr>
        <w:tc>
          <w:tcPr>
            <w:tcW w:w="3193" w:type="dxa"/>
            <w:shd w:val="clear" w:color="auto" w:fill="auto"/>
          </w:tcPr>
          <w:p w14:paraId="796D40A3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proofErr w:type="spellStart"/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Aquatica</w:t>
            </w:r>
            <w:proofErr w:type="spellEnd"/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Asia 2021 </w:t>
            </w:r>
          </w:p>
        </w:tc>
        <w:tc>
          <w:tcPr>
            <w:tcW w:w="2700" w:type="dxa"/>
            <w:shd w:val="clear" w:color="auto" w:fill="auto"/>
          </w:tcPr>
          <w:p w14:paraId="6F55B582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b/>
                <w:bCs/>
                <w:sz w:val="32"/>
                <w:szCs w:val="32"/>
                <w:lang w:val="en-GB" w:eastAsia="en-US" w:bidi="th-TH"/>
              </w:rPr>
              <w:t>*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24-26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พฤศจิกายน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2564</w:t>
            </w:r>
          </w:p>
        </w:tc>
        <w:tc>
          <w:tcPr>
            <w:tcW w:w="4314" w:type="dxa"/>
            <w:shd w:val="clear" w:color="auto" w:fill="auto"/>
          </w:tcPr>
          <w:p w14:paraId="462125A7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ICE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กรุงจาการ์ตา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อินโดนีเซีย</w:t>
            </w:r>
          </w:p>
        </w:tc>
      </w:tr>
      <w:tr w:rsidR="00D5244B" w:rsidRPr="00202AF5" w14:paraId="422EDEDD" w14:textId="77777777" w:rsidTr="006D0C20">
        <w:trPr>
          <w:trHeight w:val="261"/>
        </w:trPr>
        <w:tc>
          <w:tcPr>
            <w:tcW w:w="3193" w:type="dxa"/>
            <w:shd w:val="clear" w:color="auto" w:fill="auto"/>
          </w:tcPr>
          <w:p w14:paraId="3801565A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VICTAM and Animal Health and Nutrition Asia 2022</w:t>
            </w:r>
          </w:p>
        </w:tc>
        <w:tc>
          <w:tcPr>
            <w:tcW w:w="2700" w:type="dxa"/>
            <w:shd w:val="clear" w:color="auto" w:fill="auto"/>
          </w:tcPr>
          <w:p w14:paraId="265A8600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18-20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มกราคม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2565</w:t>
            </w:r>
          </w:p>
        </w:tc>
        <w:tc>
          <w:tcPr>
            <w:tcW w:w="4314" w:type="dxa"/>
            <w:shd w:val="clear" w:color="auto" w:fill="auto"/>
          </w:tcPr>
          <w:p w14:paraId="79D381FE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ไบเทค กรุงเทพฯ ประเทศไทย</w:t>
            </w:r>
          </w:p>
        </w:tc>
      </w:tr>
      <w:tr w:rsidR="00D5244B" w:rsidRPr="00202AF5" w14:paraId="563A8732" w14:textId="77777777" w:rsidTr="006D0C20">
        <w:trPr>
          <w:trHeight w:val="267"/>
        </w:trPr>
        <w:tc>
          <w:tcPr>
            <w:tcW w:w="3193" w:type="dxa"/>
            <w:shd w:val="clear" w:color="auto" w:fill="auto"/>
          </w:tcPr>
          <w:p w14:paraId="1B28AC37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VIV Europe 2022</w:t>
            </w:r>
          </w:p>
        </w:tc>
        <w:tc>
          <w:tcPr>
            <w:tcW w:w="2700" w:type="dxa"/>
            <w:shd w:val="clear" w:color="auto" w:fill="auto"/>
          </w:tcPr>
          <w:p w14:paraId="3B0C1772" w14:textId="43977498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31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 xml:space="preserve"> พฤษภาคม</w:t>
            </w:r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 xml:space="preserve">-2 </w:t>
            </w:r>
            <w:r w:rsidRPr="00202AF5">
              <w:rPr>
                <w:rFonts w:ascii="Angsana New" w:eastAsia="Calibri" w:hAnsi="Angsana New" w:cs="Angsana New" w:hint="cs"/>
                <w:sz w:val="32"/>
                <w:szCs w:val="32"/>
                <w:cs/>
                <w:lang w:eastAsia="en-US" w:bidi="th-TH"/>
              </w:rPr>
              <w:t>มิถุนายน 2565</w:t>
            </w:r>
          </w:p>
        </w:tc>
        <w:tc>
          <w:tcPr>
            <w:tcW w:w="4314" w:type="dxa"/>
            <w:shd w:val="clear" w:color="auto" w:fill="auto"/>
          </w:tcPr>
          <w:p w14:paraId="59EC3859" w14:textId="77777777" w:rsidR="00D5244B" w:rsidRPr="00202AF5" w:rsidRDefault="00D5244B" w:rsidP="00D5244B">
            <w:pPr>
              <w:spacing w:after="0" w:line="240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</w:pPr>
            <w:proofErr w:type="spellStart"/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Jaarbeurs</w:t>
            </w:r>
            <w:proofErr w:type="spellEnd"/>
            <w:r w:rsidRPr="00202AF5">
              <w:rPr>
                <w:rFonts w:ascii="Angsana New" w:eastAsia="Calibri" w:hAnsi="Angsana New" w:cs="Angsana New"/>
                <w:sz w:val="32"/>
                <w:szCs w:val="32"/>
                <w:lang w:val="en-GB" w:eastAsia="en-US" w:bidi="th-TH"/>
              </w:rPr>
              <w:t>, Utrecht, The Netherlands</w:t>
            </w:r>
          </w:p>
        </w:tc>
      </w:tr>
    </w:tbl>
    <w:p w14:paraId="0D347AAD" w14:textId="77777777" w:rsidR="006D0C20" w:rsidRPr="00202AF5" w:rsidRDefault="006D0C20" w:rsidP="000B265B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BDE77A1" w14:textId="6CF0AFA1" w:rsidR="006330F6" w:rsidRPr="00202AF5" w:rsidRDefault="006330F6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ข้อมูลเพิ่มเติมเกี่ยวกับงาน 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กรุณา</w:t>
      </w: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เยี่ยมชมเว็บไซต์หลักที่ </w:t>
      </w:r>
      <w:hyperlink r:id="rId7" w:history="1">
        <w:r w:rsidRPr="00202AF5">
          <w:rPr>
            <w:rFonts w:asciiTheme="majorBidi" w:hAnsiTheme="majorBidi" w:cstheme="majorBidi"/>
            <w:sz w:val="32"/>
            <w:szCs w:val="32"/>
          </w:rPr>
          <w:t>www.ildex-indonesia.com</w:t>
        </w:r>
      </w:hyperlink>
    </w:p>
    <w:p w14:paraId="3101FC14" w14:textId="77777777" w:rsidR="006330F6" w:rsidRPr="00202AF5" w:rsidRDefault="006330F6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</w:p>
    <w:p w14:paraId="591601F9" w14:textId="4345FAC2" w:rsidR="00E9555C" w:rsidRPr="00202AF5" w:rsidRDefault="006330F6" w:rsidP="000B265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ขอแสดงความนับถือ</w:t>
      </w:r>
    </w:p>
    <w:p w14:paraId="5EC4FDF4" w14:textId="19758992" w:rsidR="00E9555C" w:rsidRPr="00202AF5" w:rsidRDefault="000B265B" w:rsidP="000B265B">
      <w:pPr>
        <w:tabs>
          <w:tab w:val="center" w:pos="4513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02AF5">
        <w:rPr>
          <w:rFonts w:asciiTheme="majorBidi" w:hAnsiTheme="majorBidi" w:cstheme="majorBidi"/>
          <w:sz w:val="32"/>
          <w:szCs w:val="32"/>
          <w:cs/>
          <w:lang w:bidi="th-TH"/>
        </w:rPr>
        <w:t>คณะผู้จัดงาน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อิลเด็กซ์ อินโดนีเซีย</w:t>
      </w:r>
      <w:r w:rsidR="00202AF5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และ</w:t>
      </w:r>
      <w:r w:rsidR="00202AF5" w:rsidRPr="00202AF5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D5244B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อควาติกา เอเชีย</w:t>
      </w:r>
      <w:r w:rsidR="00E30E88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6330F6" w:rsidRPr="00202AF5">
        <w:rPr>
          <w:rFonts w:asciiTheme="majorBidi" w:hAnsiTheme="majorBidi" w:cstheme="majorBidi"/>
          <w:sz w:val="32"/>
          <w:szCs w:val="32"/>
        </w:rPr>
        <w:tab/>
      </w:r>
    </w:p>
    <w:p w14:paraId="3152FE8A" w14:textId="77777777" w:rsidR="006D0C20" w:rsidRPr="00202AF5" w:rsidRDefault="006D0C20" w:rsidP="000B265B">
      <w:pPr>
        <w:tabs>
          <w:tab w:val="center" w:pos="4513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7FBB6BE" w14:textId="454D5B0A" w:rsidR="006D0C20" w:rsidRPr="00202AF5" w:rsidRDefault="006D0C20" w:rsidP="006D0C20">
      <w:pPr>
        <w:tabs>
          <w:tab w:val="center" w:pos="4513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bidi="th-TH"/>
        </w:rPr>
      </w:pP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>----- จบข่าวประชาสัมพันธ์ -----</w:t>
      </w:r>
    </w:p>
    <w:p w14:paraId="4B5D8D86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14:paraId="5F0B33A8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4BC99609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0F8DC797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4D2EAA0C" w14:textId="77777777" w:rsid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08BFF586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14:paraId="123E5F0F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7DD18DF9" w14:textId="77777777" w:rsid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5B4063F5" w14:textId="77777777" w:rsid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14:paraId="504788BE" w14:textId="77777777" w:rsidR="00202AF5" w:rsidRPr="00202AF5" w:rsidRDefault="00202AF5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  <w:bookmarkStart w:id="0" w:name="_GoBack"/>
      <w:bookmarkEnd w:id="0"/>
    </w:p>
    <w:p w14:paraId="15F5CD85" w14:textId="0C53B2DC" w:rsidR="00202AF5" w:rsidRPr="00202AF5" w:rsidRDefault="006D0C20" w:rsidP="006D0C20">
      <w:pPr>
        <w:tabs>
          <w:tab w:val="center" w:pos="4513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ฝ่ายสื่อสารการตลาด ติดต่อ คุณแสงทิพ เตชะปฏิภาณดี </w:t>
      </w:r>
      <w:r w:rsidR="00202AF5"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โทร. 02-1116611 ต่อ 330  </w:t>
      </w:r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hyperlink r:id="rId8" w:history="1">
        <w:r w:rsidRPr="00202AF5">
          <w:rPr>
            <w:rStyle w:val="Hyperlink"/>
            <w:rFonts w:asciiTheme="majorBidi" w:hAnsiTheme="majorBidi" w:cstheme="majorBidi"/>
            <w:sz w:val="32"/>
            <w:szCs w:val="32"/>
            <w:lang w:bidi="th-TH"/>
          </w:rPr>
          <w:t>saengtip@vnuasiapacific.com</w:t>
        </w:r>
      </w:hyperlink>
      <w:r w:rsidRPr="00202AF5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</w:p>
    <w:sectPr w:rsidR="00202AF5" w:rsidRPr="00202AF5" w:rsidSect="00202AF5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5C31" w16cex:dateUtc="2020-10-05T0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DABD52" w16cid:durableId="23255C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E96A" w14:textId="77777777" w:rsidR="003D5507" w:rsidRDefault="003D5507" w:rsidP="00CB745D">
      <w:pPr>
        <w:spacing w:after="0" w:line="240" w:lineRule="auto"/>
      </w:pPr>
      <w:r>
        <w:separator/>
      </w:r>
    </w:p>
  </w:endnote>
  <w:endnote w:type="continuationSeparator" w:id="0">
    <w:p w14:paraId="381341D4" w14:textId="77777777" w:rsidR="003D5507" w:rsidRDefault="003D5507" w:rsidP="00CB745D">
      <w:pPr>
        <w:spacing w:after="0" w:line="240" w:lineRule="auto"/>
      </w:pPr>
      <w:r>
        <w:continuationSeparator/>
      </w:r>
    </w:p>
  </w:endnote>
  <w:endnote w:type="continuationNotice" w:id="1">
    <w:p w14:paraId="55A4A13B" w14:textId="77777777" w:rsidR="003D5507" w:rsidRDefault="003D5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6040000020004"/>
    <w:charset w:val="00"/>
    <w:family w:val="auto"/>
    <w:pitch w:val="variable"/>
    <w:sig w:usb0="A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0879" w14:textId="0BE1AFC9" w:rsidR="00CB745D" w:rsidRDefault="006330F6" w:rsidP="00CB745D">
    <w:pPr>
      <w:pStyle w:val="Footer"/>
      <w:jc w:val="center"/>
    </w:pPr>
    <w:r>
      <w:rPr>
        <w:noProof/>
        <w:lang w:eastAsia="en-US" w:bidi="th-TH"/>
      </w:rPr>
      <w:drawing>
        <wp:anchor distT="0" distB="0" distL="114300" distR="114300" simplePos="0" relativeHeight="251659264" behindDoc="0" locked="0" layoutInCell="1" allowOverlap="1" wp14:anchorId="6C215695" wp14:editId="4FF6786A">
          <wp:simplePos x="0" y="0"/>
          <wp:positionH relativeFrom="margin">
            <wp:align>center</wp:align>
          </wp:positionH>
          <wp:positionV relativeFrom="paragraph">
            <wp:posOffset>-130810</wp:posOffset>
          </wp:positionV>
          <wp:extent cx="3797165" cy="47831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dress footer-0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165" cy="478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9F205" w14:textId="77777777" w:rsidR="003D5507" w:rsidRDefault="003D5507" w:rsidP="00CB745D">
      <w:pPr>
        <w:spacing w:after="0" w:line="240" w:lineRule="auto"/>
      </w:pPr>
      <w:r>
        <w:separator/>
      </w:r>
    </w:p>
  </w:footnote>
  <w:footnote w:type="continuationSeparator" w:id="0">
    <w:p w14:paraId="00796E56" w14:textId="77777777" w:rsidR="003D5507" w:rsidRDefault="003D5507" w:rsidP="00CB745D">
      <w:pPr>
        <w:spacing w:after="0" w:line="240" w:lineRule="auto"/>
      </w:pPr>
      <w:r>
        <w:continuationSeparator/>
      </w:r>
    </w:p>
  </w:footnote>
  <w:footnote w:type="continuationNotice" w:id="1">
    <w:p w14:paraId="567EE970" w14:textId="77777777" w:rsidR="003D5507" w:rsidRDefault="003D5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3E0D" w14:textId="19D94C05" w:rsidR="00E30E88" w:rsidRDefault="006D0C20" w:rsidP="00CB745D">
    <w:pPr>
      <w:pStyle w:val="Header"/>
      <w:jc w:val="center"/>
    </w:pPr>
    <w:r>
      <w:rPr>
        <w:noProof/>
        <w:lang w:eastAsia="en-US" w:bidi="th-TH"/>
      </w:rPr>
      <w:drawing>
        <wp:anchor distT="0" distB="0" distL="114300" distR="114300" simplePos="0" relativeHeight="251660288" behindDoc="0" locked="0" layoutInCell="1" allowOverlap="1" wp14:anchorId="05D28058" wp14:editId="499F7EF8">
          <wp:simplePos x="0" y="0"/>
          <wp:positionH relativeFrom="column">
            <wp:posOffset>3267075</wp:posOffset>
          </wp:positionH>
          <wp:positionV relativeFrom="paragraph">
            <wp:posOffset>-351790</wp:posOffset>
          </wp:positionV>
          <wp:extent cx="1151570" cy="1152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UATICA ASIA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7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 w:bidi="th-TH"/>
      </w:rPr>
      <w:drawing>
        <wp:anchor distT="0" distB="0" distL="114300" distR="114300" simplePos="0" relativeHeight="251658240" behindDoc="0" locked="0" layoutInCell="1" allowOverlap="1" wp14:anchorId="200B0AD7" wp14:editId="20D5AF86">
          <wp:simplePos x="0" y="0"/>
          <wp:positionH relativeFrom="margin">
            <wp:posOffset>781050</wp:posOffset>
          </wp:positionH>
          <wp:positionV relativeFrom="paragraph">
            <wp:posOffset>-265907</wp:posOffset>
          </wp:positionV>
          <wp:extent cx="2581002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002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F7146" w14:textId="09F656B4" w:rsidR="00E30E88" w:rsidRDefault="00E30E88" w:rsidP="00CB745D">
    <w:pPr>
      <w:pStyle w:val="Header"/>
      <w:jc w:val="center"/>
    </w:pPr>
  </w:p>
  <w:p w14:paraId="73C43675" w14:textId="7D08FE39" w:rsidR="00E30E88" w:rsidRDefault="00E30E88" w:rsidP="00CB745D">
    <w:pPr>
      <w:pStyle w:val="Header"/>
      <w:jc w:val="center"/>
    </w:pPr>
  </w:p>
  <w:p w14:paraId="06D1F14C" w14:textId="77777777" w:rsidR="00E30E88" w:rsidRDefault="00E30E88" w:rsidP="00CB745D">
    <w:pPr>
      <w:pStyle w:val="Header"/>
      <w:jc w:val="center"/>
    </w:pPr>
  </w:p>
  <w:p w14:paraId="2F624D24" w14:textId="77777777" w:rsidR="00E30E88" w:rsidRDefault="00E30E88" w:rsidP="00CB745D">
    <w:pPr>
      <w:pStyle w:val="Header"/>
      <w:jc w:val="center"/>
    </w:pPr>
  </w:p>
  <w:p w14:paraId="7D2AD3EE" w14:textId="2FBE77F0" w:rsidR="00CB745D" w:rsidRDefault="00CB745D" w:rsidP="00CB74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E3"/>
    <w:rsid w:val="0004449C"/>
    <w:rsid w:val="00051945"/>
    <w:rsid w:val="000768FE"/>
    <w:rsid w:val="000B265B"/>
    <w:rsid w:val="00157C14"/>
    <w:rsid w:val="00166EF7"/>
    <w:rsid w:val="0017601B"/>
    <w:rsid w:val="00202AF5"/>
    <w:rsid w:val="00227026"/>
    <w:rsid w:val="0023720E"/>
    <w:rsid w:val="0027364E"/>
    <w:rsid w:val="002C0929"/>
    <w:rsid w:val="002C4F7A"/>
    <w:rsid w:val="0038728C"/>
    <w:rsid w:val="003B46EB"/>
    <w:rsid w:val="003D5507"/>
    <w:rsid w:val="004E6D82"/>
    <w:rsid w:val="00524F3C"/>
    <w:rsid w:val="005330A6"/>
    <w:rsid w:val="00546421"/>
    <w:rsid w:val="00552A21"/>
    <w:rsid w:val="005670BB"/>
    <w:rsid w:val="00571491"/>
    <w:rsid w:val="005747E3"/>
    <w:rsid w:val="005835AC"/>
    <w:rsid w:val="00590122"/>
    <w:rsid w:val="00593783"/>
    <w:rsid w:val="005C4C3C"/>
    <w:rsid w:val="00601896"/>
    <w:rsid w:val="006330F6"/>
    <w:rsid w:val="0065585A"/>
    <w:rsid w:val="00686270"/>
    <w:rsid w:val="006D0C20"/>
    <w:rsid w:val="006E035D"/>
    <w:rsid w:val="00723E9A"/>
    <w:rsid w:val="007333C0"/>
    <w:rsid w:val="0075657B"/>
    <w:rsid w:val="00760347"/>
    <w:rsid w:val="00764519"/>
    <w:rsid w:val="007C4746"/>
    <w:rsid w:val="008111DB"/>
    <w:rsid w:val="008121B5"/>
    <w:rsid w:val="008D7ABF"/>
    <w:rsid w:val="008F55EF"/>
    <w:rsid w:val="008F5D60"/>
    <w:rsid w:val="00943318"/>
    <w:rsid w:val="00971DBB"/>
    <w:rsid w:val="009A545D"/>
    <w:rsid w:val="009D6FCC"/>
    <w:rsid w:val="009E4097"/>
    <w:rsid w:val="00A52AE9"/>
    <w:rsid w:val="00A755A8"/>
    <w:rsid w:val="00AA261D"/>
    <w:rsid w:val="00AD03A0"/>
    <w:rsid w:val="00AD7F7A"/>
    <w:rsid w:val="00AF48F7"/>
    <w:rsid w:val="00B965A7"/>
    <w:rsid w:val="00C00D13"/>
    <w:rsid w:val="00C526B0"/>
    <w:rsid w:val="00C71B54"/>
    <w:rsid w:val="00CA7E81"/>
    <w:rsid w:val="00CB745D"/>
    <w:rsid w:val="00D5244B"/>
    <w:rsid w:val="00D52DC0"/>
    <w:rsid w:val="00DB3384"/>
    <w:rsid w:val="00E129AF"/>
    <w:rsid w:val="00E15777"/>
    <w:rsid w:val="00E30E88"/>
    <w:rsid w:val="00E31D56"/>
    <w:rsid w:val="00E50E0C"/>
    <w:rsid w:val="00E83BE4"/>
    <w:rsid w:val="00E9555C"/>
    <w:rsid w:val="00EB669D"/>
    <w:rsid w:val="00F100D3"/>
    <w:rsid w:val="00F21070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B8FCE"/>
  <w15:chartTrackingRefBased/>
  <w15:docId w15:val="{489D73A8-7EAF-4B65-8EE2-AE064361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65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5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5D"/>
  </w:style>
  <w:style w:type="paragraph" w:styleId="Footer">
    <w:name w:val="footer"/>
    <w:basedOn w:val="Normal"/>
    <w:link w:val="FooterChar"/>
    <w:uiPriority w:val="99"/>
    <w:unhideWhenUsed/>
    <w:rsid w:val="00CB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5D"/>
  </w:style>
  <w:style w:type="paragraph" w:customStyle="1" w:styleId="BodyA">
    <w:name w:val="Body A"/>
    <w:rsid w:val="00686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D82"/>
    <w:rPr>
      <w:rFonts w:ascii="Courier New" w:eastAsia="Times New Roman" w:hAnsi="Courier New" w:cs="Courier New"/>
      <w:sz w:val="20"/>
      <w:szCs w:val="20"/>
      <w:lang w:eastAsia="en-US" w:bidi="th-TH"/>
    </w:rPr>
  </w:style>
  <w:style w:type="character" w:customStyle="1" w:styleId="UnresolvedMention">
    <w:name w:val="Unresolved Mention"/>
    <w:basedOn w:val="DefaultParagraphFont"/>
    <w:uiPriority w:val="99"/>
    <w:rsid w:val="006330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ngtip@vnuasiapacific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ildex-indones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9E1441-D249-4AD4-A967-34FADEA1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zhao bo</dc:creator>
  <cp:keywords/>
  <dc:description/>
  <cp:lastModifiedBy>Saengtip Wongboonma</cp:lastModifiedBy>
  <cp:revision>3</cp:revision>
  <dcterms:created xsi:type="dcterms:W3CDTF">2020-10-05T02:37:00Z</dcterms:created>
  <dcterms:modified xsi:type="dcterms:W3CDTF">2020-10-05T03:59:00Z</dcterms:modified>
</cp:coreProperties>
</file>